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57F85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360C7E" w:rsidRDefault="008D329F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  <w:proofErr w:type="spellStart"/>
            <w:r w:rsidR="00257F85">
              <w:rPr>
                <w:color w:val="000000"/>
                <w:szCs w:val="22"/>
                <w:lang w:val="el-GR"/>
              </w:rPr>
              <w:t>Παχόμετρα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57F85" w:rsidRPr="00257F85" w:rsidTr="00FD1D0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7F8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Μετρητής </w:t>
            </w:r>
            <w:r w:rsidRPr="00257F8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pH</w:t>
            </w:r>
            <w:r w:rsidRPr="00257F8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με εξωτερικό </w:t>
            </w:r>
            <w:r w:rsidRPr="00257F8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Probe</w:t>
            </w:r>
          </w:p>
        </w:tc>
        <w:tc>
          <w:tcPr>
            <w:tcW w:w="1080" w:type="dxa"/>
            <w:vAlign w:val="center"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7F85">
              <w:rPr>
                <w:rFonts w:ascii="Tahoma" w:hAnsi="Tahoma" w:cs="Tahoma"/>
                <w:color w:val="000000"/>
                <w:sz w:val="18"/>
                <w:szCs w:val="18"/>
                <w:lang w:eastAsia="el-GR"/>
              </w:rPr>
              <w:t>Ν</w:t>
            </w:r>
            <w:r w:rsidRPr="00257F85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7F8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7F8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257F85" w:rsidRPr="008D329F" w:rsidTr="00FD1D0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Ψηφι</w:t>
            </w:r>
            <w:proofErr w:type="spellEnd"/>
            <w:r>
              <w:rPr>
                <w:color w:val="000000"/>
                <w:szCs w:val="22"/>
              </w:rPr>
              <w:t xml:space="preserve">ακό </w:t>
            </w:r>
            <w:proofErr w:type="spellStart"/>
            <w:r>
              <w:rPr>
                <w:color w:val="000000"/>
                <w:szCs w:val="22"/>
              </w:rPr>
              <w:t>όργ</w:t>
            </w:r>
            <w:proofErr w:type="spellEnd"/>
            <w:r>
              <w:rPr>
                <w:color w:val="000000"/>
                <w:szCs w:val="22"/>
              </w:rPr>
              <w:t xml:space="preserve">ανο </w:t>
            </w:r>
            <w:proofErr w:type="spellStart"/>
            <w:r>
              <w:rPr>
                <w:color w:val="000000"/>
                <w:szCs w:val="22"/>
              </w:rPr>
              <w:t>μέτρησης</w:t>
            </w:r>
            <w:proofErr w:type="spellEnd"/>
            <w:r>
              <w:rPr>
                <w:color w:val="000000"/>
                <w:szCs w:val="22"/>
              </w:rPr>
              <w:t xml:space="preserve"> pH (0 - 14)</w:t>
            </w:r>
          </w:p>
        </w:tc>
        <w:tc>
          <w:tcPr>
            <w:tcW w:w="1080" w:type="dxa"/>
            <w:vAlign w:val="center"/>
          </w:tcPr>
          <w:p w:rsidR="00257F85" w:rsidRPr="00C71177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</w:t>
            </w:r>
            <w:r>
              <w:rPr>
                <w:color w:val="000000"/>
                <w:szCs w:val="22"/>
                <w:lang w:val="el-GR"/>
              </w:rPr>
              <w:t>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257F85" w:rsidRPr="008D329F" w:rsidTr="00FD1D0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:rsidR="00257F85" w:rsidRPr="00257F85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Ακρί</w:t>
            </w:r>
            <w:proofErr w:type="spellEnd"/>
            <w:r>
              <w:rPr>
                <w:color w:val="000000"/>
                <w:szCs w:val="22"/>
              </w:rPr>
              <w:t>βει</w:t>
            </w:r>
            <w:r>
              <w:rPr>
                <w:color w:val="000000"/>
                <w:szCs w:val="22"/>
                <w:lang w:val="el-GR"/>
              </w:rPr>
              <w:t>α</w:t>
            </w:r>
            <w:r>
              <w:rPr>
                <w:color w:val="000000"/>
                <w:szCs w:val="22"/>
                <w:lang w:val="en-US"/>
              </w:rPr>
              <w:t>:</w:t>
            </w:r>
            <w:r w:rsidRPr="00257F85">
              <w:rPr>
                <w:color w:val="000000"/>
                <w:szCs w:val="22"/>
              </w:rPr>
              <w:t xml:space="preserve"> +/- 0.07 </w:t>
            </w:r>
            <w:proofErr w:type="spellStart"/>
            <w:r w:rsidRPr="00257F85">
              <w:rPr>
                <w:color w:val="000000"/>
                <w:szCs w:val="22"/>
              </w:rPr>
              <w:t>στην</w:t>
            </w:r>
            <w:proofErr w:type="spellEnd"/>
            <w:r w:rsidRPr="00257F85">
              <w:rPr>
                <w:color w:val="000000"/>
                <w:szCs w:val="22"/>
              </w:rPr>
              <w:t xml:space="preserve"> π</w:t>
            </w:r>
            <w:proofErr w:type="spellStart"/>
            <w:r w:rsidRPr="00257F85">
              <w:rPr>
                <w:color w:val="000000"/>
                <w:szCs w:val="22"/>
              </w:rPr>
              <w:t>εριοχή</w:t>
            </w:r>
            <w:proofErr w:type="spellEnd"/>
            <w:r w:rsidRPr="00257F85">
              <w:rPr>
                <w:color w:val="000000"/>
                <w:szCs w:val="22"/>
              </w:rPr>
              <w:t xml:space="preserve"> 5 - 9 pH</w:t>
            </w:r>
          </w:p>
        </w:tc>
        <w:tc>
          <w:tcPr>
            <w:tcW w:w="1080" w:type="dxa"/>
            <w:vAlign w:val="center"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257F85">
              <w:rPr>
                <w:color w:val="000000"/>
                <w:szCs w:val="22"/>
              </w:rPr>
              <w:t>Ν</w:t>
            </w:r>
            <w:r w:rsidRPr="00257F85">
              <w:rPr>
                <w:color w:val="000000"/>
                <w:szCs w:val="22"/>
                <w:lang w:val="el-GR"/>
              </w:rPr>
              <w:t>ΑΙ</w:t>
            </w:r>
            <w:bookmarkStart w:id="0" w:name="_GoBack"/>
            <w:bookmarkEnd w:id="0"/>
            <w:r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57F85" w:rsidRPr="008D329F" w:rsidTr="00FD1D0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71177">
              <w:rPr>
                <w:color w:val="000000"/>
                <w:szCs w:val="22"/>
                <w:lang w:val="el-GR"/>
              </w:rPr>
              <w:t xml:space="preserve">Ηλεκτρόδιο με </w:t>
            </w:r>
            <w:r>
              <w:rPr>
                <w:color w:val="000000"/>
                <w:szCs w:val="22"/>
              </w:rPr>
              <w:t>BNC</w:t>
            </w:r>
            <w:r w:rsidRPr="00C71177">
              <w:rPr>
                <w:color w:val="000000"/>
                <w:szCs w:val="22"/>
                <w:lang w:val="el-GR"/>
              </w:rPr>
              <w:t xml:space="preserve"> σύνδεση για μέτρηση σε ρευστά</w:t>
            </w:r>
          </w:p>
        </w:tc>
        <w:tc>
          <w:tcPr>
            <w:tcW w:w="1080" w:type="dxa"/>
            <w:vAlign w:val="center"/>
          </w:tcPr>
          <w:p w:rsidR="00257F85" w:rsidRPr="00C71177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</w:t>
            </w:r>
            <w:r>
              <w:rPr>
                <w:color w:val="000000"/>
                <w:szCs w:val="22"/>
                <w:lang w:val="el-GR"/>
              </w:rPr>
              <w:t>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257F85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    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257F85" w:rsidRPr="008D329F" w:rsidRDefault="00257F85" w:rsidP="00257F85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57F85"/>
    <w:rsid w:val="002C5B52"/>
    <w:rsid w:val="00360C7E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9287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17229B14</Template>
  <TotalTime>1</TotalTime>
  <Pages>1</Pages>
  <Words>58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2025-12-02T11:23:00Z</dcterms:created>
  <dcterms:modified xsi:type="dcterms:W3CDTF">2025-12-02T11:23:00Z</dcterms:modified>
</cp:coreProperties>
</file>